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37" w:rsidRPr="00A417DA" w:rsidRDefault="00494637" w:rsidP="0019562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417DA">
        <w:rPr>
          <w:rFonts w:ascii="Times New Roman" w:hAnsi="Times New Roman"/>
          <w:b/>
          <w:sz w:val="24"/>
          <w:szCs w:val="24"/>
        </w:rPr>
        <w:t xml:space="preserve">CARRERA: TECNICO EN ADMINISTRACION DE EMPRESAS </w:t>
      </w:r>
    </w:p>
    <w:p w:rsidR="00494637" w:rsidRPr="00A417DA" w:rsidRDefault="00494637" w:rsidP="0019562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417DA">
        <w:rPr>
          <w:rFonts w:ascii="Times New Roman" w:hAnsi="Times New Roman"/>
          <w:b/>
          <w:sz w:val="24"/>
          <w:szCs w:val="24"/>
        </w:rPr>
        <w:t>CURSO: 2do</w:t>
      </w:r>
      <w:proofErr w:type="gramStart"/>
      <w:r w:rsidRPr="00A417DA">
        <w:rPr>
          <w:rFonts w:ascii="Times New Roman" w:hAnsi="Times New Roman"/>
          <w:b/>
          <w:sz w:val="24"/>
          <w:szCs w:val="24"/>
        </w:rPr>
        <w:t>..</w:t>
      </w:r>
      <w:proofErr w:type="gramEnd"/>
      <w:r w:rsidRPr="00A417DA">
        <w:rPr>
          <w:rFonts w:ascii="Times New Roman" w:hAnsi="Times New Roman"/>
          <w:b/>
          <w:sz w:val="24"/>
          <w:szCs w:val="24"/>
        </w:rPr>
        <w:t xml:space="preserve"> Año  - ORIENTACION COMERCIAL y de SERVICIOS</w:t>
      </w:r>
    </w:p>
    <w:p w:rsidR="00494637" w:rsidRPr="00A417DA" w:rsidRDefault="00494637" w:rsidP="0019562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417DA">
        <w:rPr>
          <w:rFonts w:ascii="Times New Roman" w:hAnsi="Times New Roman"/>
          <w:b/>
          <w:sz w:val="24"/>
          <w:szCs w:val="24"/>
        </w:rPr>
        <w:t xml:space="preserve">CATEDRA: ORGANIZACIÓN y GESTION de </w:t>
      </w:r>
      <w:smartTag w:uri="urn:schemas-microsoft-com:office:smarttags" w:element="PersonName">
        <w:smartTagPr>
          <w:attr w:name="ProductID" w:val="la EMPRESA"/>
        </w:smartTagPr>
        <w:r w:rsidRPr="00A417DA">
          <w:rPr>
            <w:rFonts w:ascii="Times New Roman" w:hAnsi="Times New Roman"/>
            <w:b/>
            <w:sz w:val="24"/>
            <w:szCs w:val="24"/>
          </w:rPr>
          <w:t>la EMPRESA</w:t>
        </w:r>
      </w:smartTag>
    </w:p>
    <w:p w:rsidR="00494637" w:rsidRPr="00A417DA" w:rsidRDefault="00494637" w:rsidP="0019562A">
      <w:pPr>
        <w:pStyle w:val="Ttulo1"/>
        <w:spacing w:before="0" w:after="0" w:line="360" w:lineRule="auto"/>
        <w:jc w:val="both"/>
        <w:rPr>
          <w:rFonts w:ascii="Times New Roman" w:hAnsi="Times New Roman"/>
          <w:sz w:val="24"/>
          <w:szCs w:val="24"/>
          <w:u w:val="none"/>
        </w:rPr>
      </w:pPr>
      <w:r w:rsidRPr="00A417DA">
        <w:rPr>
          <w:rFonts w:ascii="Times New Roman" w:hAnsi="Times New Roman"/>
          <w:sz w:val="24"/>
          <w:szCs w:val="24"/>
          <w:u w:val="none"/>
        </w:rPr>
        <w:t>PROFESOR TITULAR</w:t>
      </w:r>
      <w:r w:rsidRPr="00A417DA">
        <w:rPr>
          <w:rFonts w:ascii="Times New Roman" w:hAnsi="Times New Roman"/>
          <w:b w:val="0"/>
          <w:sz w:val="24"/>
          <w:szCs w:val="24"/>
          <w:u w:val="none"/>
        </w:rPr>
        <w:t xml:space="preserve">: </w:t>
      </w:r>
      <w:proofErr w:type="spellStart"/>
      <w:r w:rsidRPr="00A417DA">
        <w:rPr>
          <w:rFonts w:ascii="Times New Roman" w:hAnsi="Times New Roman"/>
          <w:sz w:val="24"/>
          <w:szCs w:val="24"/>
          <w:u w:val="none"/>
        </w:rPr>
        <w:t>Cdora</w:t>
      </w:r>
      <w:proofErr w:type="spellEnd"/>
      <w:r w:rsidRPr="00A417DA">
        <w:rPr>
          <w:rFonts w:ascii="Times New Roman" w:hAnsi="Times New Roman"/>
          <w:sz w:val="24"/>
          <w:szCs w:val="24"/>
          <w:u w:val="none"/>
        </w:rPr>
        <w:t xml:space="preserve">. Liliana </w:t>
      </w:r>
      <w:proofErr w:type="spellStart"/>
      <w:r w:rsidRPr="00A417DA">
        <w:rPr>
          <w:rFonts w:ascii="Times New Roman" w:hAnsi="Times New Roman"/>
          <w:sz w:val="24"/>
          <w:szCs w:val="24"/>
          <w:u w:val="none"/>
        </w:rPr>
        <w:t>Sanchez</w:t>
      </w:r>
      <w:proofErr w:type="spellEnd"/>
      <w:r w:rsidRPr="00A417DA">
        <w:rPr>
          <w:rFonts w:ascii="Times New Roman" w:hAnsi="Times New Roman"/>
          <w:sz w:val="24"/>
          <w:szCs w:val="24"/>
          <w:u w:val="none"/>
        </w:rPr>
        <w:t xml:space="preserve"> Ara</w:t>
      </w:r>
    </w:p>
    <w:p w:rsidR="00494637" w:rsidRPr="00A417DA" w:rsidRDefault="00494637" w:rsidP="0019562A">
      <w:pPr>
        <w:pStyle w:val="Ttulo1"/>
        <w:spacing w:before="0" w:after="0" w:line="360" w:lineRule="auto"/>
        <w:jc w:val="both"/>
        <w:rPr>
          <w:rFonts w:ascii="Times New Roman" w:hAnsi="Times New Roman"/>
          <w:sz w:val="24"/>
          <w:szCs w:val="24"/>
          <w:u w:val="none"/>
        </w:rPr>
      </w:pPr>
      <w:r w:rsidRPr="00A417DA">
        <w:rPr>
          <w:rFonts w:ascii="Times New Roman" w:hAnsi="Times New Roman"/>
          <w:sz w:val="24"/>
          <w:szCs w:val="24"/>
          <w:u w:val="none"/>
        </w:rPr>
        <w:t>JEFE DE TRABAJOS PRÁCTICOS</w:t>
      </w:r>
      <w:proofErr w:type="gramStart"/>
      <w:r w:rsidRPr="00A417DA">
        <w:rPr>
          <w:rFonts w:ascii="Times New Roman" w:hAnsi="Times New Roman"/>
          <w:sz w:val="24"/>
          <w:szCs w:val="24"/>
          <w:u w:val="none"/>
        </w:rPr>
        <w:t xml:space="preserve">:  </w:t>
      </w:r>
      <w:proofErr w:type="spellStart"/>
      <w:r w:rsidRPr="00A417DA">
        <w:rPr>
          <w:rFonts w:ascii="Times New Roman" w:hAnsi="Times New Roman"/>
          <w:sz w:val="24"/>
          <w:szCs w:val="24"/>
          <w:u w:val="none"/>
        </w:rPr>
        <w:t>Cdor</w:t>
      </w:r>
      <w:proofErr w:type="spellEnd"/>
      <w:proofErr w:type="gramEnd"/>
      <w:r w:rsidRPr="00A417DA">
        <w:rPr>
          <w:rFonts w:ascii="Times New Roman" w:hAnsi="Times New Roman"/>
          <w:sz w:val="24"/>
          <w:szCs w:val="24"/>
          <w:u w:val="none"/>
        </w:rPr>
        <w:t>. Ramón Reguera</w:t>
      </w:r>
    </w:p>
    <w:p w:rsidR="00494637" w:rsidRPr="00A417DA" w:rsidRDefault="00494637" w:rsidP="0019562A">
      <w:pPr>
        <w:pStyle w:val="Ttulo1"/>
        <w:spacing w:before="0" w:after="0" w:line="360" w:lineRule="auto"/>
        <w:jc w:val="both"/>
        <w:rPr>
          <w:rFonts w:ascii="Times New Roman" w:hAnsi="Times New Roman"/>
          <w:sz w:val="24"/>
          <w:szCs w:val="24"/>
          <w:u w:val="none"/>
        </w:rPr>
      </w:pPr>
      <w:r w:rsidRPr="00A417DA">
        <w:rPr>
          <w:rFonts w:ascii="Times New Roman" w:hAnsi="Times New Roman"/>
          <w:sz w:val="24"/>
          <w:szCs w:val="24"/>
          <w:u w:val="none"/>
        </w:rPr>
        <w:t>AÑO</w:t>
      </w:r>
      <w:r w:rsidRPr="00A417DA">
        <w:rPr>
          <w:rFonts w:ascii="Times New Roman" w:hAnsi="Times New Roman"/>
          <w:b w:val="0"/>
          <w:sz w:val="24"/>
          <w:szCs w:val="24"/>
          <w:u w:val="none"/>
        </w:rPr>
        <w:t xml:space="preserve">: </w:t>
      </w:r>
      <w:r w:rsidRPr="00A417DA">
        <w:rPr>
          <w:rFonts w:ascii="Times New Roman" w:hAnsi="Times New Roman"/>
          <w:sz w:val="24"/>
          <w:szCs w:val="24"/>
          <w:u w:val="none"/>
        </w:rPr>
        <w:t>2011</w:t>
      </w:r>
      <w:r w:rsidRPr="00A417DA">
        <w:rPr>
          <w:rFonts w:ascii="Times New Roman" w:hAnsi="Times New Roman"/>
          <w:sz w:val="24"/>
          <w:szCs w:val="24"/>
          <w:u w:val="none"/>
        </w:rPr>
        <w:tab/>
      </w:r>
      <w:r w:rsidRPr="00A417DA">
        <w:rPr>
          <w:rFonts w:ascii="Times New Roman" w:hAnsi="Times New Roman"/>
          <w:b w:val="0"/>
          <w:sz w:val="24"/>
          <w:szCs w:val="24"/>
          <w:u w:val="none"/>
        </w:rPr>
        <w:tab/>
      </w:r>
      <w:r w:rsidRPr="00A417DA">
        <w:rPr>
          <w:rFonts w:ascii="Times New Roman" w:hAnsi="Times New Roman"/>
          <w:b w:val="0"/>
          <w:sz w:val="24"/>
          <w:szCs w:val="24"/>
          <w:u w:val="none"/>
        </w:rPr>
        <w:tab/>
      </w:r>
      <w:r w:rsidRPr="00A417DA">
        <w:rPr>
          <w:rFonts w:ascii="Times New Roman" w:hAnsi="Times New Roman"/>
          <w:b w:val="0"/>
          <w:sz w:val="24"/>
          <w:szCs w:val="24"/>
          <w:u w:val="none"/>
        </w:rPr>
        <w:tab/>
      </w:r>
      <w:r w:rsidRPr="00A417DA">
        <w:rPr>
          <w:rFonts w:ascii="Times New Roman" w:hAnsi="Times New Roman"/>
          <w:sz w:val="24"/>
          <w:szCs w:val="24"/>
          <w:u w:val="none"/>
        </w:rPr>
        <w:t>CURSADO</w:t>
      </w:r>
      <w:r w:rsidRPr="00A417DA">
        <w:rPr>
          <w:rFonts w:ascii="Times New Roman" w:hAnsi="Times New Roman"/>
          <w:b w:val="0"/>
          <w:sz w:val="24"/>
          <w:szCs w:val="24"/>
          <w:u w:val="none"/>
        </w:rPr>
        <w:t xml:space="preserve">: </w:t>
      </w:r>
      <w:r w:rsidRPr="00A417DA">
        <w:rPr>
          <w:rFonts w:ascii="Times New Roman" w:hAnsi="Times New Roman"/>
          <w:sz w:val="24"/>
          <w:szCs w:val="24"/>
          <w:u w:val="none"/>
        </w:rPr>
        <w:t>2do. Cuatrimestre</w:t>
      </w:r>
    </w:p>
    <w:p w:rsidR="00494637" w:rsidRPr="00A417DA" w:rsidRDefault="00494637" w:rsidP="0019562A">
      <w:pPr>
        <w:pStyle w:val="Ttulo1"/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417DA">
        <w:rPr>
          <w:rFonts w:ascii="Times New Roman" w:hAnsi="Times New Roman"/>
          <w:sz w:val="24"/>
          <w:szCs w:val="24"/>
          <w:u w:val="none"/>
        </w:rPr>
        <w:t>CARGA HORARIA</w:t>
      </w:r>
      <w:r w:rsidRPr="00A417DA">
        <w:rPr>
          <w:rFonts w:ascii="Times New Roman" w:hAnsi="Times New Roman"/>
          <w:b w:val="0"/>
          <w:sz w:val="24"/>
          <w:szCs w:val="24"/>
          <w:u w:val="none"/>
        </w:rPr>
        <w:t xml:space="preserve">: (seis) horas semanales.  </w:t>
      </w:r>
    </w:p>
    <w:p w:rsidR="00494637" w:rsidRPr="00184707" w:rsidRDefault="00494637" w:rsidP="00184707">
      <w:pPr>
        <w:pStyle w:val="Ttulo2"/>
        <w:jc w:val="center"/>
        <w:rPr>
          <w:color w:val="auto"/>
        </w:rPr>
      </w:pPr>
      <w:r w:rsidRPr="00184707">
        <w:rPr>
          <w:color w:val="auto"/>
        </w:rPr>
        <w:t>OBJETIVOS GENERALES</w:t>
      </w:r>
    </w:p>
    <w:p w:rsidR="00494637" w:rsidRPr="00184707" w:rsidRDefault="00494637" w:rsidP="00184707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184707">
        <w:rPr>
          <w:rFonts w:ascii="Times New Roman" w:hAnsi="Times New Roman"/>
          <w:sz w:val="24"/>
          <w:szCs w:val="24"/>
        </w:rPr>
        <w:t>Conocer las organizaciones, su estructura y funcionamiento interno y sus relaciones con el medio externo.-</w:t>
      </w:r>
    </w:p>
    <w:p w:rsidR="00494637" w:rsidRPr="00184707" w:rsidRDefault="00494637" w:rsidP="00184707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184707">
        <w:rPr>
          <w:rFonts w:ascii="Times New Roman" w:hAnsi="Times New Roman"/>
          <w:sz w:val="24"/>
          <w:szCs w:val="24"/>
        </w:rPr>
        <w:t xml:space="preserve">Otorgar práctica en el concepto de Gestión de </w:t>
      </w:r>
      <w:smartTag w:uri="urn:schemas-microsoft-com:office:smarttags" w:element="PersonName">
        <w:smartTagPr>
          <w:attr w:name="ProductID" w:val="la EMPRESA"/>
        </w:smartTagPr>
        <w:r w:rsidRPr="00184707">
          <w:rPr>
            <w:rFonts w:ascii="Times New Roman" w:hAnsi="Times New Roman"/>
            <w:sz w:val="24"/>
            <w:szCs w:val="24"/>
          </w:rPr>
          <w:t>la Empresa</w:t>
        </w:r>
      </w:smartTag>
      <w:r w:rsidRPr="00184707">
        <w:rPr>
          <w:rFonts w:ascii="Times New Roman" w:hAnsi="Times New Roman"/>
          <w:sz w:val="24"/>
          <w:szCs w:val="24"/>
        </w:rPr>
        <w:t xml:space="preserve"> sobre conocimiento de casos reales analizados por grupos de trabajo.-</w:t>
      </w:r>
    </w:p>
    <w:p w:rsidR="00494637" w:rsidRPr="00184707" w:rsidRDefault="00494637" w:rsidP="00184707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184707">
        <w:rPr>
          <w:rFonts w:ascii="Times New Roman" w:hAnsi="Times New Roman"/>
          <w:sz w:val="24"/>
          <w:szCs w:val="24"/>
        </w:rPr>
        <w:t>Hacer conocer las herramientas para el planeamiento, la innovación y adecuada gestión de las organizaciones tanto públicas como privadas.-</w:t>
      </w:r>
    </w:p>
    <w:p w:rsidR="00494637" w:rsidRPr="00E87155" w:rsidRDefault="00494637" w:rsidP="0018470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4637" w:rsidRPr="00E87155" w:rsidRDefault="00494637" w:rsidP="00184707">
      <w:pPr>
        <w:pStyle w:val="Ttulo2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  <w:r w:rsidRPr="00E87155">
        <w:rPr>
          <w:rFonts w:ascii="Times New Roman" w:hAnsi="Times New Roman"/>
          <w:color w:val="auto"/>
          <w:sz w:val="24"/>
          <w:szCs w:val="24"/>
          <w:u w:val="single"/>
        </w:rPr>
        <w:t xml:space="preserve">PROGRAMA </w:t>
      </w:r>
    </w:p>
    <w:p w:rsidR="00494637" w:rsidRPr="00E87155" w:rsidRDefault="00494637" w:rsidP="0018470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4637" w:rsidRPr="00184707" w:rsidRDefault="00494637" w:rsidP="00184707">
      <w:pPr>
        <w:pStyle w:val="Ttulo1"/>
        <w:rPr>
          <w:rFonts w:ascii="Times New Roman" w:hAnsi="Times New Roman"/>
          <w:sz w:val="24"/>
          <w:szCs w:val="24"/>
        </w:rPr>
      </w:pPr>
      <w:r w:rsidRPr="00184707">
        <w:rPr>
          <w:rFonts w:ascii="Times New Roman" w:hAnsi="Times New Roman"/>
          <w:sz w:val="24"/>
          <w:szCs w:val="24"/>
        </w:rPr>
        <w:t>Unidad I: ADMINISTRACIÓN Y ORGANIZACION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 xml:space="preserve">I.1. </w:t>
      </w:r>
      <w:r w:rsidRPr="001A4976">
        <w:rPr>
          <w:rFonts w:ascii="Times New Roman" w:hAnsi="Times New Roman" w:cs="Times New Roman"/>
          <w:sz w:val="24"/>
          <w:szCs w:val="24"/>
          <w:highlight w:val="yellow"/>
        </w:rPr>
        <w:t xml:space="preserve">El origen de </w:t>
      </w:r>
      <w:smartTag w:uri="urn:schemas-microsoft-com:office:smarttags" w:element="PersonName">
        <w:smartTagPr>
          <w:attr w:name="ProductID" w:val="la Administración. El"/>
        </w:smartTagPr>
        <w:r w:rsidRPr="001A4976">
          <w:rPr>
            <w:rFonts w:ascii="Times New Roman" w:hAnsi="Times New Roman" w:cs="Times New Roman"/>
            <w:sz w:val="24"/>
            <w:szCs w:val="24"/>
            <w:highlight w:val="yellow"/>
          </w:rPr>
          <w:t>la Administración. El</w:t>
        </w:r>
      </w:smartTag>
      <w:r w:rsidRPr="001A4976">
        <w:rPr>
          <w:rFonts w:ascii="Times New Roman" w:hAnsi="Times New Roman" w:cs="Times New Roman"/>
          <w:sz w:val="24"/>
          <w:szCs w:val="24"/>
          <w:highlight w:val="yellow"/>
        </w:rPr>
        <w:t xml:space="preserve"> concepto de Administración</w:t>
      </w:r>
      <w:r w:rsidRPr="00184707">
        <w:rPr>
          <w:rFonts w:ascii="Times New Roman" w:hAnsi="Times New Roman" w:cs="Times New Roman"/>
          <w:sz w:val="24"/>
          <w:szCs w:val="24"/>
        </w:rPr>
        <w:t xml:space="preserve">. </w:t>
      </w:r>
      <w:r w:rsidRPr="001A4976">
        <w:rPr>
          <w:rFonts w:ascii="Times New Roman" w:hAnsi="Times New Roman" w:cs="Times New Roman"/>
          <w:sz w:val="24"/>
          <w:szCs w:val="24"/>
          <w:highlight w:val="yellow"/>
        </w:rPr>
        <w:t>Funciones</w:t>
      </w:r>
      <w:r w:rsidRPr="00184707">
        <w:rPr>
          <w:rFonts w:ascii="Times New Roman" w:hAnsi="Times New Roman" w:cs="Times New Roman"/>
          <w:sz w:val="24"/>
          <w:szCs w:val="24"/>
        </w:rPr>
        <w:t>. Objeto.</w:t>
      </w:r>
    </w:p>
    <w:p w:rsidR="00494637" w:rsidRPr="0072076A" w:rsidRDefault="00494637" w:rsidP="00184707">
      <w:pPr>
        <w:rPr>
          <w:rFonts w:ascii="Times New Roman" w:hAnsi="Times New Roman" w:cs="Times New Roman"/>
          <w:sz w:val="24"/>
          <w:szCs w:val="24"/>
          <w:highlight w:val="yellow"/>
        </w:rPr>
      </w:pPr>
      <w:smartTag w:uri="urn:schemas-microsoft-com:office:smarttags" w:element="PersonName">
        <w:smartTagPr>
          <w:attr w:name="ProductID" w:val="La Administración"/>
        </w:smartTagPr>
        <w:r w:rsidRPr="001A4976">
          <w:rPr>
            <w:rFonts w:ascii="Times New Roman" w:hAnsi="Times New Roman" w:cs="Times New Roman"/>
            <w:sz w:val="24"/>
            <w:szCs w:val="24"/>
            <w:highlight w:val="yellow"/>
          </w:rPr>
          <w:t>La Administración</w:t>
        </w:r>
      </w:smartTag>
      <w:r w:rsidRPr="001A4976">
        <w:rPr>
          <w:rFonts w:ascii="Times New Roman" w:hAnsi="Times New Roman" w:cs="Times New Roman"/>
          <w:sz w:val="24"/>
          <w:szCs w:val="24"/>
          <w:highlight w:val="yellow"/>
        </w:rPr>
        <w:t xml:space="preserve"> como disciplina</w:t>
      </w:r>
      <w:r w:rsidRPr="00184707">
        <w:rPr>
          <w:rFonts w:ascii="Times New Roman" w:hAnsi="Times New Roman" w:cs="Times New Roman"/>
          <w:sz w:val="24"/>
          <w:szCs w:val="24"/>
        </w:rPr>
        <w:t xml:space="preserve">. </w:t>
      </w:r>
      <w:smartTag w:uri="urn:schemas-microsoft-com:office:smarttags" w:element="PersonName">
        <w:smartTagPr>
          <w:attr w:name="ProductID" w:val="La Administración"/>
        </w:smartTagPr>
        <w:r w:rsidRPr="00184707">
          <w:rPr>
            <w:rFonts w:ascii="Times New Roman" w:hAnsi="Times New Roman" w:cs="Times New Roman"/>
            <w:sz w:val="24"/>
            <w:szCs w:val="24"/>
          </w:rPr>
          <w:t>La Administración</w:t>
        </w:r>
      </w:smartTag>
      <w:r w:rsidRPr="00184707">
        <w:rPr>
          <w:rFonts w:ascii="Times New Roman" w:hAnsi="Times New Roman" w:cs="Times New Roman"/>
          <w:sz w:val="24"/>
          <w:szCs w:val="24"/>
        </w:rPr>
        <w:t xml:space="preserve">, sus necesidades y </w:t>
      </w:r>
      <w:r w:rsidRPr="0072076A">
        <w:rPr>
          <w:rFonts w:ascii="Times New Roman" w:hAnsi="Times New Roman" w:cs="Times New Roman"/>
          <w:sz w:val="24"/>
          <w:szCs w:val="24"/>
          <w:highlight w:val="yellow"/>
        </w:rPr>
        <w:t>funciones.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 w:rsidRPr="0072076A">
        <w:rPr>
          <w:rFonts w:ascii="Times New Roman" w:hAnsi="Times New Roman" w:cs="Times New Roman"/>
          <w:sz w:val="24"/>
          <w:szCs w:val="24"/>
          <w:highlight w:val="yellow"/>
        </w:rPr>
        <w:t>I.2. Las Organizaciones. Concepto. Características. Elementos constitutivos. Tipos de organizaciones</w:t>
      </w:r>
      <w:r w:rsidRPr="00184707">
        <w:rPr>
          <w:rFonts w:ascii="Times New Roman" w:hAnsi="Times New Roman" w:cs="Times New Roman"/>
          <w:sz w:val="24"/>
          <w:szCs w:val="24"/>
        </w:rPr>
        <w:t>. La importancia de las organizaciones en el mundo actual.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 xml:space="preserve">I.3. </w:t>
      </w:r>
      <w:r w:rsidRPr="00A25491">
        <w:rPr>
          <w:rFonts w:ascii="Times New Roman" w:hAnsi="Times New Roman" w:cs="Times New Roman"/>
          <w:sz w:val="24"/>
          <w:szCs w:val="24"/>
          <w:highlight w:val="yellow"/>
        </w:rPr>
        <w:t>Ambiente organizacional</w:t>
      </w:r>
      <w:r w:rsidRPr="00184707">
        <w:rPr>
          <w:rFonts w:ascii="Times New Roman" w:hAnsi="Times New Roman" w:cs="Times New Roman"/>
          <w:sz w:val="24"/>
          <w:szCs w:val="24"/>
        </w:rPr>
        <w:t xml:space="preserve">. </w:t>
      </w:r>
      <w:smartTag w:uri="urn:schemas-microsoft-com:office:smarttags" w:element="PersonName">
        <w:smartTagPr>
          <w:attr w:name="ProductID" w:val="La Organización"/>
        </w:smartTagPr>
        <w:r w:rsidRPr="00184707">
          <w:rPr>
            <w:rFonts w:ascii="Times New Roman" w:hAnsi="Times New Roman" w:cs="Times New Roman"/>
            <w:sz w:val="24"/>
            <w:szCs w:val="24"/>
          </w:rPr>
          <w:t>La Organización</w:t>
        </w:r>
      </w:smartTag>
      <w:r w:rsidRPr="00184707">
        <w:rPr>
          <w:rFonts w:ascii="Times New Roman" w:hAnsi="Times New Roman" w:cs="Times New Roman"/>
          <w:sz w:val="24"/>
          <w:szCs w:val="24"/>
        </w:rPr>
        <w:t xml:space="preserve"> como un sistema abierto. </w:t>
      </w:r>
      <w:r w:rsidRPr="00A25491">
        <w:rPr>
          <w:rFonts w:ascii="Times New Roman" w:hAnsi="Times New Roman" w:cs="Times New Roman"/>
          <w:sz w:val="24"/>
          <w:szCs w:val="24"/>
          <w:highlight w:val="yellow"/>
        </w:rPr>
        <w:t>Componente del contexto</w:t>
      </w:r>
      <w:r w:rsidRPr="00184707">
        <w:rPr>
          <w:rFonts w:ascii="Times New Roman" w:hAnsi="Times New Roman" w:cs="Times New Roman"/>
          <w:sz w:val="24"/>
          <w:szCs w:val="24"/>
        </w:rPr>
        <w:t xml:space="preserve">. </w:t>
      </w:r>
      <w:r w:rsidRPr="00172F27">
        <w:rPr>
          <w:rFonts w:ascii="Times New Roman" w:hAnsi="Times New Roman" w:cs="Times New Roman"/>
          <w:sz w:val="24"/>
          <w:szCs w:val="24"/>
          <w:highlight w:val="yellow"/>
        </w:rPr>
        <w:t>Complejidad y cambio.-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 xml:space="preserve">I.4. </w:t>
      </w:r>
      <w:r w:rsidRPr="00172F27">
        <w:rPr>
          <w:rFonts w:ascii="Times New Roman" w:hAnsi="Times New Roman" w:cs="Times New Roman"/>
          <w:sz w:val="24"/>
          <w:szCs w:val="24"/>
          <w:highlight w:val="yellow"/>
        </w:rPr>
        <w:t>La estructura organizacional</w:t>
      </w:r>
      <w:r w:rsidRPr="00184707">
        <w:rPr>
          <w:rFonts w:ascii="Times New Roman" w:hAnsi="Times New Roman" w:cs="Times New Roman"/>
          <w:sz w:val="24"/>
          <w:szCs w:val="24"/>
        </w:rPr>
        <w:t xml:space="preserve">. </w:t>
      </w:r>
      <w:r w:rsidRPr="00AE4D20">
        <w:rPr>
          <w:rFonts w:ascii="Times New Roman" w:hAnsi="Times New Roman" w:cs="Times New Roman"/>
          <w:sz w:val="24"/>
          <w:szCs w:val="24"/>
          <w:highlight w:val="yellow"/>
        </w:rPr>
        <w:t>División del Trabajo</w:t>
      </w:r>
      <w:r w:rsidRPr="001847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7267">
        <w:rPr>
          <w:rFonts w:ascii="Times New Roman" w:hAnsi="Times New Roman" w:cs="Times New Roman"/>
          <w:sz w:val="24"/>
          <w:szCs w:val="24"/>
          <w:highlight w:val="yellow"/>
        </w:rPr>
        <w:t>Departamentarización</w:t>
      </w:r>
      <w:proofErr w:type="spellEnd"/>
      <w:r w:rsidRPr="00F47267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184707">
        <w:rPr>
          <w:rFonts w:ascii="Times New Roman" w:hAnsi="Times New Roman" w:cs="Times New Roman"/>
          <w:sz w:val="24"/>
          <w:szCs w:val="24"/>
        </w:rPr>
        <w:t xml:space="preserve"> coordinación. </w:t>
      </w:r>
      <w:r w:rsidRPr="0004067D">
        <w:rPr>
          <w:rFonts w:ascii="Times New Roman" w:hAnsi="Times New Roman" w:cs="Times New Roman"/>
          <w:sz w:val="24"/>
          <w:szCs w:val="24"/>
          <w:highlight w:val="yellow"/>
        </w:rPr>
        <w:t>Tipos de estructura</w:t>
      </w:r>
      <w:r w:rsidRPr="00C57E91">
        <w:rPr>
          <w:rFonts w:ascii="Times New Roman" w:hAnsi="Times New Roman" w:cs="Times New Roman"/>
          <w:sz w:val="24"/>
          <w:szCs w:val="24"/>
          <w:highlight w:val="yellow"/>
        </w:rPr>
        <w:t>. Estructura formal e informal</w:t>
      </w:r>
      <w:r w:rsidRPr="00184707">
        <w:rPr>
          <w:rFonts w:ascii="Times New Roman" w:hAnsi="Times New Roman" w:cs="Times New Roman"/>
          <w:sz w:val="24"/>
          <w:szCs w:val="24"/>
        </w:rPr>
        <w:t xml:space="preserve">. </w:t>
      </w:r>
      <w:r w:rsidRPr="00A27265">
        <w:rPr>
          <w:rFonts w:ascii="Times New Roman" w:hAnsi="Times New Roman" w:cs="Times New Roman"/>
          <w:sz w:val="24"/>
          <w:szCs w:val="24"/>
          <w:highlight w:val="yellow"/>
        </w:rPr>
        <w:t>Formalización de la estructura: manuales, organigrama.-</w:t>
      </w:r>
    </w:p>
    <w:p w:rsidR="00494637" w:rsidRPr="00184707" w:rsidRDefault="00494637" w:rsidP="00184707">
      <w:pPr>
        <w:pStyle w:val="Ttulo1"/>
        <w:rPr>
          <w:rFonts w:ascii="Times New Roman" w:hAnsi="Times New Roman"/>
          <w:sz w:val="24"/>
          <w:szCs w:val="24"/>
        </w:rPr>
      </w:pPr>
      <w:r w:rsidRPr="00184707">
        <w:rPr>
          <w:rFonts w:ascii="Times New Roman" w:hAnsi="Times New Roman"/>
          <w:sz w:val="24"/>
          <w:szCs w:val="24"/>
        </w:rPr>
        <w:t>Unidad II: EMPRESA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II.1.La empresa. Concepto. Características fundamentales. Evolución. Fines. Objetivos.  Tipos de Empresas. Las principales áreas de una empresa.  Estructura empresarial. Proceso para su formación. Clasificación de las empresas.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lastRenderedPageBreak/>
        <w:t>II.2. Micro emprendimientos y Pyme. Las Organizaciones no empresariales. La administración de la pequeña y mediana empresa y las empresas familiares.-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II.3. El empresario actual. Empresario estratégico. Liderazgo empresarial.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II.4. La actividad empresarial: Proceso de planeamiento. Proceso de gestión. Proceso de control.</w:t>
      </w:r>
    </w:p>
    <w:p w:rsidR="00494637" w:rsidRPr="00184707" w:rsidRDefault="00494637" w:rsidP="00184707">
      <w:pPr>
        <w:pStyle w:val="Ttulo1"/>
        <w:rPr>
          <w:rFonts w:ascii="Times New Roman" w:hAnsi="Times New Roman"/>
          <w:sz w:val="24"/>
          <w:szCs w:val="24"/>
        </w:rPr>
      </w:pPr>
      <w:r w:rsidRPr="00184707">
        <w:rPr>
          <w:rFonts w:ascii="Times New Roman" w:hAnsi="Times New Roman"/>
          <w:sz w:val="24"/>
          <w:szCs w:val="24"/>
        </w:rPr>
        <w:t xml:space="preserve">Unidad III: </w:t>
      </w:r>
      <w:smartTag w:uri="urn:schemas-microsoft-com:office:smarttags" w:element="PersonName">
        <w:smartTagPr>
          <w:attr w:name="ProductID" w:val="LA TOMA DE"/>
        </w:smartTagPr>
        <w:r w:rsidRPr="00184707">
          <w:rPr>
            <w:rFonts w:ascii="Times New Roman" w:hAnsi="Times New Roman"/>
            <w:sz w:val="24"/>
            <w:szCs w:val="24"/>
          </w:rPr>
          <w:t>LA TOMA DE</w:t>
        </w:r>
      </w:smartTag>
      <w:r w:rsidRPr="00184707">
        <w:rPr>
          <w:rFonts w:ascii="Times New Roman" w:hAnsi="Times New Roman"/>
          <w:sz w:val="24"/>
          <w:szCs w:val="24"/>
        </w:rPr>
        <w:t xml:space="preserve"> DECISIONES Y EL PLANEAMIENTO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III.1.  El proceso de las decisiones. Quienes toman decisiones. Clasificación de las decisiones.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III.2. Fijación de objetivos y estrategias. Visión y Misión. Objetivos y Metas. Conflicto de objetivos. Estrategia.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III.3. El Planeamiento. Concepto. El propósito del planeamiento estratégico.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 xml:space="preserve">III.4. Dos modelos para analizar la empresa: Modelo de Michael </w:t>
      </w:r>
      <w:proofErr w:type="spellStart"/>
      <w:r w:rsidRPr="00184707">
        <w:rPr>
          <w:rFonts w:ascii="Times New Roman" w:hAnsi="Times New Roman" w:cs="Times New Roman"/>
          <w:sz w:val="24"/>
          <w:szCs w:val="24"/>
        </w:rPr>
        <w:t>Porter</w:t>
      </w:r>
      <w:proofErr w:type="spellEnd"/>
      <w:r w:rsidRPr="00184707">
        <w:rPr>
          <w:rFonts w:ascii="Times New Roman" w:hAnsi="Times New Roman" w:cs="Times New Roman"/>
          <w:sz w:val="24"/>
          <w:szCs w:val="24"/>
        </w:rPr>
        <w:t>, análisis FODA.</w:t>
      </w:r>
    </w:p>
    <w:p w:rsidR="00494637" w:rsidRPr="00184707" w:rsidRDefault="00494637" w:rsidP="00184707">
      <w:pPr>
        <w:pStyle w:val="Ttulo1"/>
        <w:rPr>
          <w:rFonts w:ascii="Times New Roman" w:hAnsi="Times New Roman"/>
          <w:sz w:val="24"/>
          <w:szCs w:val="24"/>
        </w:rPr>
      </w:pPr>
      <w:r w:rsidRPr="00184707">
        <w:rPr>
          <w:rFonts w:ascii="Times New Roman" w:hAnsi="Times New Roman"/>
          <w:sz w:val="24"/>
          <w:szCs w:val="24"/>
        </w:rPr>
        <w:t>Unidad IV: GESTIÓN Y CONTROL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IV.1. Gestión de comercialización. Concepto. Objetivos. Investigación de mercado. Tipos. Estructura orgánica.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IV.2. Gestión de producción. La producción de Bienes y Servicios. Etapas de la producción. Estructura orgánica.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IV.3. Gestión de compras. Concepto y funciones. Organización interna: política compra, planeamiento de compra, modalidades de compra.-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IV.4. Gestión finanzas. Objetivos. Concepto de capital. Distinción entre concepto: económico y financiero. Presupuesto.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IV.5. Gestión de los Recursos Humanos. Concepto. Objetivos. Análisis y diseño de puestos. Reclutamiento. Selección. Evaluación de desempeño. Relaciones laborales.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IV.6. Control. Concepto. El proceso de control. Nivel de control: Control estratégico, control directivo, control operativo.-</w:t>
      </w:r>
    </w:p>
    <w:p w:rsidR="00494637" w:rsidRDefault="00494637" w:rsidP="00E87155">
      <w:pPr>
        <w:pStyle w:val="Ttulo2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</w:p>
    <w:p w:rsidR="00494637" w:rsidRPr="00E87155" w:rsidRDefault="00494637" w:rsidP="00E87155">
      <w:pPr>
        <w:pStyle w:val="Ttulo2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  <w:r w:rsidRPr="00E87155">
        <w:rPr>
          <w:rFonts w:ascii="Times New Roman" w:hAnsi="Times New Roman"/>
          <w:color w:val="auto"/>
          <w:sz w:val="24"/>
          <w:szCs w:val="24"/>
          <w:u w:val="single"/>
        </w:rPr>
        <w:t>BIBLIOGRAFIA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ALVAREZ</w:t>
      </w:r>
      <w:r w:rsidRPr="00184707">
        <w:rPr>
          <w:rFonts w:ascii="Times New Roman" w:hAnsi="Times New Roman" w:cs="Times New Roman"/>
          <w:sz w:val="24"/>
          <w:szCs w:val="24"/>
        </w:rPr>
        <w:t>,  Héctor Felipe. P</w:t>
      </w:r>
      <w:r>
        <w:rPr>
          <w:rFonts w:ascii="Times New Roman" w:hAnsi="Times New Roman" w:cs="Times New Roman"/>
          <w:sz w:val="24"/>
          <w:szCs w:val="24"/>
        </w:rPr>
        <w:t xml:space="preserve">rincipios de </w:t>
      </w:r>
      <w:smartTag w:uri="urn:schemas-microsoft-com:office:smarttags" w:element="PersonName">
        <w:smartTagPr>
          <w:attr w:name="ProductID" w:val="La Administración"/>
        </w:smartTagPr>
        <w:r>
          <w:rPr>
            <w:rFonts w:ascii="Times New Roman" w:hAnsi="Times New Roman" w:cs="Times New Roman"/>
            <w:sz w:val="24"/>
            <w:szCs w:val="24"/>
          </w:rPr>
          <w:t>la Administración</w:t>
        </w:r>
      </w:smartTag>
      <w:r w:rsidRPr="00184707">
        <w:rPr>
          <w:rFonts w:ascii="Times New Roman" w:hAnsi="Times New Roman" w:cs="Times New Roman"/>
          <w:sz w:val="24"/>
          <w:szCs w:val="24"/>
        </w:rPr>
        <w:t xml:space="preserve">  - Segunda Edición – Ampliada.  </w:t>
      </w:r>
      <w:proofErr w:type="spellStart"/>
      <w:r w:rsidRPr="00184707">
        <w:rPr>
          <w:rFonts w:ascii="Times New Roman" w:hAnsi="Times New Roman" w:cs="Times New Roman"/>
          <w:sz w:val="24"/>
          <w:szCs w:val="24"/>
        </w:rPr>
        <w:t>Edicones</w:t>
      </w:r>
      <w:proofErr w:type="spellEnd"/>
      <w:r w:rsidRPr="0018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707">
        <w:rPr>
          <w:rFonts w:ascii="Times New Roman" w:hAnsi="Times New Roman" w:cs="Times New Roman"/>
          <w:sz w:val="24"/>
          <w:szCs w:val="24"/>
        </w:rPr>
        <w:t>Endecor</w:t>
      </w:r>
      <w:proofErr w:type="spellEnd"/>
      <w:r w:rsidRPr="00184707">
        <w:rPr>
          <w:rFonts w:ascii="Times New Roman" w:hAnsi="Times New Roman" w:cs="Times New Roman"/>
          <w:sz w:val="24"/>
          <w:szCs w:val="24"/>
        </w:rPr>
        <w:t xml:space="preserve"> 2000.-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lastRenderedPageBreak/>
        <w:t>G</w:t>
      </w:r>
      <w:r>
        <w:rPr>
          <w:rFonts w:ascii="Times New Roman" w:hAnsi="Times New Roman" w:cs="Times New Roman"/>
          <w:sz w:val="24"/>
          <w:szCs w:val="24"/>
        </w:rPr>
        <w:t xml:space="preserve">OMEZ FULAO, </w:t>
      </w:r>
      <w:r w:rsidRPr="00184707">
        <w:rPr>
          <w:rFonts w:ascii="Times New Roman" w:hAnsi="Times New Roman" w:cs="Times New Roman"/>
          <w:sz w:val="24"/>
          <w:szCs w:val="24"/>
        </w:rPr>
        <w:t xml:space="preserve"> J.C. y Magdalena F. G. S</w:t>
      </w:r>
      <w:r>
        <w:rPr>
          <w:rFonts w:ascii="Times New Roman" w:hAnsi="Times New Roman" w:cs="Times New Roman"/>
          <w:sz w:val="24"/>
          <w:szCs w:val="24"/>
        </w:rPr>
        <w:t>istemas Administrativos, Estructuras y Procesos.</w:t>
      </w:r>
      <w:r w:rsidRPr="00184707">
        <w:rPr>
          <w:rFonts w:ascii="Times New Roman" w:hAnsi="Times New Roman" w:cs="Times New Roman"/>
          <w:sz w:val="24"/>
          <w:szCs w:val="24"/>
        </w:rPr>
        <w:t xml:space="preserve">  Ediciones Macchi 1999.-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ARROCA</w:t>
      </w:r>
      <w:r w:rsidRPr="00184707">
        <w:rPr>
          <w:rFonts w:ascii="Times New Roman" w:hAnsi="Times New Roman" w:cs="Times New Roman"/>
          <w:sz w:val="24"/>
          <w:szCs w:val="24"/>
        </w:rPr>
        <w:t>;  B</w:t>
      </w:r>
      <w:r>
        <w:rPr>
          <w:rFonts w:ascii="Times New Roman" w:hAnsi="Times New Roman" w:cs="Times New Roman"/>
          <w:sz w:val="24"/>
          <w:szCs w:val="24"/>
        </w:rPr>
        <w:t>ARCOS</w:t>
      </w:r>
      <w:r w:rsidRPr="00184707">
        <w:rPr>
          <w:rFonts w:ascii="Times New Roman" w:hAnsi="Times New Roman" w:cs="Times New Roman"/>
          <w:sz w:val="24"/>
          <w:szCs w:val="24"/>
        </w:rPr>
        <w:t>;  N</w:t>
      </w:r>
      <w:r>
        <w:rPr>
          <w:rFonts w:ascii="Times New Roman" w:hAnsi="Times New Roman" w:cs="Times New Roman"/>
          <w:sz w:val="24"/>
          <w:szCs w:val="24"/>
        </w:rPr>
        <w:t>ARVEZ</w:t>
      </w:r>
      <w:r w:rsidRPr="00184707">
        <w:rPr>
          <w:rFonts w:ascii="Times New Roman" w:hAnsi="Times New Roman" w:cs="Times New Roman"/>
          <w:sz w:val="24"/>
          <w:szCs w:val="24"/>
        </w:rPr>
        <w:t>;  G</w:t>
      </w:r>
      <w:r>
        <w:rPr>
          <w:rFonts w:ascii="Times New Roman" w:hAnsi="Times New Roman" w:cs="Times New Roman"/>
          <w:sz w:val="24"/>
          <w:szCs w:val="24"/>
        </w:rPr>
        <w:t>AINSTEIN</w:t>
      </w:r>
      <w:r w:rsidRPr="00184707">
        <w:rPr>
          <w:rFonts w:ascii="Times New Roman" w:hAnsi="Times New Roman" w:cs="Times New Roman"/>
          <w:sz w:val="24"/>
          <w:szCs w:val="24"/>
        </w:rPr>
        <w:t>; F</w:t>
      </w:r>
      <w:r>
        <w:rPr>
          <w:rFonts w:ascii="Times New Roman" w:hAnsi="Times New Roman" w:cs="Times New Roman"/>
          <w:sz w:val="24"/>
          <w:szCs w:val="24"/>
        </w:rPr>
        <w:t>RANCO</w:t>
      </w:r>
      <w:r w:rsidRPr="00184707">
        <w:rPr>
          <w:rFonts w:ascii="Times New Roman" w:hAnsi="Times New Roman" w:cs="Times New Roman"/>
          <w:sz w:val="24"/>
          <w:szCs w:val="24"/>
        </w:rPr>
        <w:t xml:space="preserve"> y N</w:t>
      </w:r>
      <w:r>
        <w:rPr>
          <w:rFonts w:ascii="Times New Roman" w:hAnsi="Times New Roman" w:cs="Times New Roman"/>
          <w:sz w:val="24"/>
          <w:szCs w:val="24"/>
        </w:rPr>
        <w:t>UÑEZ</w:t>
      </w:r>
      <w:r w:rsidRPr="00184707">
        <w:rPr>
          <w:rFonts w:ascii="Times New Roman" w:hAnsi="Times New Roman" w:cs="Times New Roman"/>
          <w:sz w:val="24"/>
          <w:szCs w:val="24"/>
        </w:rPr>
        <w:t>. Q</w:t>
      </w:r>
      <w:r>
        <w:rPr>
          <w:rFonts w:ascii="Times New Roman" w:hAnsi="Times New Roman" w:cs="Times New Roman"/>
          <w:sz w:val="24"/>
          <w:szCs w:val="24"/>
        </w:rPr>
        <w:t xml:space="preserve">ue es Administración, </w:t>
      </w:r>
      <w:smartTag w:uri="urn:schemas-microsoft-com:office:smarttags" w:element="PersonName">
        <w:smartTagPr>
          <w:attr w:name="ProductID" w:val="La Organización"/>
        </w:smartTagPr>
        <w:r>
          <w:rPr>
            <w:rFonts w:ascii="Times New Roman" w:hAnsi="Times New Roman" w:cs="Times New Roman"/>
            <w:sz w:val="24"/>
            <w:szCs w:val="24"/>
          </w:rPr>
          <w:t>La Organización</w:t>
        </w:r>
      </w:smartTag>
      <w:r>
        <w:rPr>
          <w:rFonts w:ascii="Times New Roman" w:hAnsi="Times New Roman" w:cs="Times New Roman"/>
          <w:sz w:val="24"/>
          <w:szCs w:val="24"/>
        </w:rPr>
        <w:t xml:space="preserve"> del Futuro.</w:t>
      </w:r>
      <w:r w:rsidRPr="00184707">
        <w:rPr>
          <w:rFonts w:ascii="Times New Roman" w:hAnsi="Times New Roman" w:cs="Times New Roman"/>
          <w:sz w:val="24"/>
          <w:szCs w:val="24"/>
        </w:rPr>
        <w:t xml:space="preserve"> Alejandro C. </w:t>
      </w:r>
      <w:proofErr w:type="spellStart"/>
      <w:r w:rsidRPr="00184707">
        <w:rPr>
          <w:rFonts w:ascii="Times New Roman" w:hAnsi="Times New Roman" w:cs="Times New Roman"/>
          <w:sz w:val="24"/>
          <w:szCs w:val="24"/>
        </w:rPr>
        <w:t>Celi</w:t>
      </w:r>
      <w:proofErr w:type="spellEnd"/>
      <w:r w:rsidRPr="00184707">
        <w:rPr>
          <w:rFonts w:ascii="Times New Roman" w:hAnsi="Times New Roman" w:cs="Times New Roman"/>
          <w:sz w:val="24"/>
          <w:szCs w:val="24"/>
        </w:rPr>
        <w:t xml:space="preserve"> (Coordinador);   Ediciones Macchi 2001.-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 w:rsidRPr="00E87155">
        <w:rPr>
          <w:rFonts w:ascii="Times New Roman" w:hAnsi="Times New Roman" w:cs="Times New Roman"/>
          <w:sz w:val="24"/>
          <w:szCs w:val="24"/>
          <w:lang w:val="es-AR"/>
        </w:rPr>
        <w:t xml:space="preserve">IVANCEVICH, LORENZI, </w:t>
      </w:r>
      <w:proofErr w:type="spellStart"/>
      <w:r w:rsidRPr="00E87155">
        <w:rPr>
          <w:rFonts w:ascii="Times New Roman" w:hAnsi="Times New Roman" w:cs="Times New Roman"/>
          <w:sz w:val="24"/>
          <w:szCs w:val="24"/>
          <w:lang w:val="es-AR"/>
        </w:rPr>
        <w:t>SKINNERr</w:t>
      </w:r>
      <w:proofErr w:type="spellEnd"/>
      <w:r w:rsidRPr="00E87155">
        <w:rPr>
          <w:rFonts w:ascii="Times New Roman" w:hAnsi="Times New Roman" w:cs="Times New Roman"/>
          <w:sz w:val="24"/>
          <w:szCs w:val="24"/>
          <w:lang w:val="es-AR"/>
        </w:rPr>
        <w:t xml:space="preserve"> y CROSBY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E87155">
        <w:rPr>
          <w:rFonts w:ascii="Times New Roman" w:hAnsi="Times New Roman" w:cs="Times New Roman"/>
          <w:sz w:val="24"/>
          <w:szCs w:val="24"/>
          <w:lang w:val="es-AR"/>
        </w:rPr>
        <w:t>.Gesti</w:t>
      </w:r>
      <w:r>
        <w:rPr>
          <w:rFonts w:ascii="Times New Roman" w:hAnsi="Times New Roman" w:cs="Times New Roman"/>
          <w:sz w:val="24"/>
          <w:szCs w:val="24"/>
          <w:lang w:val="es-AR"/>
        </w:rPr>
        <w:t>ón, Calidad y Competitividad</w:t>
      </w:r>
      <w:r w:rsidRPr="00184707">
        <w:rPr>
          <w:rFonts w:ascii="Times New Roman" w:hAnsi="Times New Roman" w:cs="Times New Roman"/>
          <w:sz w:val="24"/>
          <w:szCs w:val="24"/>
        </w:rPr>
        <w:t xml:space="preserve">– Editorial Mc </w:t>
      </w:r>
      <w:proofErr w:type="spellStart"/>
      <w:r w:rsidRPr="00184707">
        <w:rPr>
          <w:rFonts w:ascii="Times New Roman" w:hAnsi="Times New Roman" w:cs="Times New Roman"/>
          <w:sz w:val="24"/>
          <w:szCs w:val="24"/>
        </w:rPr>
        <w:t>Graw</w:t>
      </w:r>
      <w:proofErr w:type="spellEnd"/>
      <w:r w:rsidRPr="00184707">
        <w:rPr>
          <w:rFonts w:ascii="Times New Roman" w:hAnsi="Times New Roman" w:cs="Times New Roman"/>
          <w:sz w:val="24"/>
          <w:szCs w:val="24"/>
        </w:rPr>
        <w:t>- Hill, 1997.-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FRESCO, </w:t>
      </w:r>
      <w:r w:rsidRPr="00184707">
        <w:rPr>
          <w:rFonts w:ascii="Times New Roman" w:hAnsi="Times New Roman" w:cs="Times New Roman"/>
          <w:sz w:val="24"/>
          <w:szCs w:val="24"/>
        </w:rPr>
        <w:t xml:space="preserve"> Juan Carlos.  </w:t>
      </w:r>
      <w:r>
        <w:rPr>
          <w:rFonts w:ascii="Times New Roman" w:hAnsi="Times New Roman" w:cs="Times New Roman"/>
          <w:sz w:val="24"/>
          <w:szCs w:val="24"/>
        </w:rPr>
        <w:t>Efectividad Gerencial, el cambio hacia la nueva lógica de la economía digital.</w:t>
      </w:r>
      <w:r w:rsidRPr="0018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707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184707">
        <w:rPr>
          <w:rFonts w:ascii="Times New Roman" w:hAnsi="Times New Roman" w:cs="Times New Roman"/>
          <w:sz w:val="24"/>
          <w:szCs w:val="24"/>
        </w:rPr>
        <w:t xml:space="preserve"> Educación S.A. 2000.-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GILLIi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J. y </w:t>
      </w:r>
      <w:r w:rsidRPr="00184707">
        <w:rPr>
          <w:rFonts w:ascii="Times New Roman" w:hAnsi="Times New Roman" w:cs="Times New Roman"/>
          <w:sz w:val="24"/>
          <w:szCs w:val="24"/>
        </w:rPr>
        <w:t xml:space="preserve"> Otros. </w:t>
      </w:r>
      <w:r>
        <w:rPr>
          <w:rFonts w:ascii="Times New Roman" w:hAnsi="Times New Roman" w:cs="Times New Roman"/>
          <w:sz w:val="24"/>
          <w:szCs w:val="24"/>
        </w:rPr>
        <w:t>Administración Conceptos y Procesos Clave</w:t>
      </w:r>
      <w:r w:rsidRPr="00184707">
        <w:rPr>
          <w:rFonts w:ascii="Times New Roman" w:hAnsi="Times New Roman" w:cs="Times New Roman"/>
          <w:sz w:val="24"/>
          <w:szCs w:val="24"/>
        </w:rPr>
        <w:t>. Editorial Docencia, Buenos Aires, Argentina, 1999.-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DRUCKER, Peter</w:t>
      </w:r>
      <w:r w:rsidRPr="001847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La gerencia. Tareas. Responsabilidades y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Prácticas.E</w:t>
      </w:r>
      <w:r w:rsidRPr="00184707">
        <w:rPr>
          <w:rFonts w:ascii="Times New Roman" w:hAnsi="Times New Roman" w:cs="Times New Roman"/>
          <w:sz w:val="24"/>
          <w:szCs w:val="24"/>
        </w:rPr>
        <w:t>ditorial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707">
        <w:rPr>
          <w:rFonts w:ascii="Times New Roman" w:hAnsi="Times New Roman" w:cs="Times New Roman"/>
          <w:sz w:val="24"/>
          <w:szCs w:val="24"/>
        </w:rPr>
        <w:t>El Ateneo, Primera Edición 1973, Sexta Edición, Buenos Aires, 1990.-</w:t>
      </w:r>
    </w:p>
    <w:p w:rsidR="00494637" w:rsidRPr="00141942" w:rsidRDefault="00494637" w:rsidP="00AE71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1942">
        <w:rPr>
          <w:rFonts w:ascii="Times New Roman" w:hAnsi="Times New Roman" w:cs="Times New Roman"/>
          <w:b/>
          <w:sz w:val="24"/>
          <w:szCs w:val="24"/>
          <w:u w:val="single"/>
        </w:rPr>
        <w:t>PLAN DE TRABAJOS PRACTICOS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 xml:space="preserve">Consistirán en salidas a visitar organizaciones civiles o comerciales, donde se observarán temas incluidos dentro del programa de </w:t>
      </w:r>
      <w:smartTag w:uri="urn:schemas-microsoft-com:office:smarttags" w:element="PersonName">
        <w:smartTagPr>
          <w:attr w:name="ProductID" w:val="la Cátedra."/>
        </w:smartTagPr>
        <w:r w:rsidRPr="00184707">
          <w:rPr>
            <w:rFonts w:ascii="Times New Roman" w:hAnsi="Times New Roman" w:cs="Times New Roman"/>
            <w:sz w:val="24"/>
            <w:szCs w:val="24"/>
          </w:rPr>
          <w:t>la Cátedra.</w:t>
        </w:r>
      </w:smartTag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La movilidad necesaria para ejecutar las correspondientes salidas estará  a cargo de los alumnos.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Se realizará un Coloquio al regreso, donde los alumnos expondrán sobre los temas vistos, se realizará un intercambio de ideas en conjunto, y la participación será evaluada por parte de los profesores como componente del concepto sobre el desempeño  académico del alumno.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Se deberá cumplir con un (60) sesenta por ciento mínimo de asistencia a las salidas técnicas y coloquios en cada uno de ellos.</w:t>
      </w:r>
    </w:p>
    <w:p w:rsidR="00494637" w:rsidRPr="00141942" w:rsidRDefault="00494637" w:rsidP="00184707">
      <w:pPr>
        <w:pStyle w:val="Ttulo2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  <w:r w:rsidRPr="00141942">
        <w:rPr>
          <w:rFonts w:ascii="Times New Roman" w:hAnsi="Times New Roman"/>
          <w:color w:val="auto"/>
          <w:sz w:val="24"/>
          <w:szCs w:val="24"/>
          <w:u w:val="single"/>
        </w:rPr>
        <w:t>TRABAJOS EN GRUPOS:</w:t>
      </w:r>
    </w:p>
    <w:p w:rsidR="00494637" w:rsidRPr="00141942" w:rsidRDefault="00494637" w:rsidP="0018470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Será condición excluyente para lograr condición de Alumno Regular o promocionado, que se efectúe un (1) trabajo en grupo por cada alumno.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  <w:u w:val="single"/>
        </w:rPr>
      </w:pPr>
      <w:r w:rsidRPr="00184707">
        <w:rPr>
          <w:rFonts w:ascii="Times New Roman" w:hAnsi="Times New Roman" w:cs="Times New Roman"/>
          <w:sz w:val="24"/>
          <w:szCs w:val="24"/>
          <w:u w:val="single"/>
        </w:rPr>
        <w:t>Condiciones que debe reunir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lastRenderedPageBreak/>
        <w:t>1.-  Para el trabajo a presentar sobre el final del dictado de la materia, los grupos se constituirán por afinidad en los temas que se relacionen con los trabajos que efectúan en el Seminario o a opción de los alumnos sobre una empresa u organización determinada.-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2.- Se fijaran los temas y fechas en que deberá  exponer cada grupo.-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3.- Cada grupo dividirá su trabajo en tantas partes como alumnos posea el grupo, a fin de que cada integrante desarrolle un tema.-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4.- La exposición por parte de los alumnos de cada uno de los temas definidos por el grupo, serán establecidos en el mismo momento de la exposición por parte de los profesores.-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  <w:u w:val="single"/>
        </w:rPr>
      </w:pPr>
      <w:r w:rsidRPr="00184707">
        <w:rPr>
          <w:rFonts w:ascii="Times New Roman" w:hAnsi="Times New Roman" w:cs="Times New Roman"/>
          <w:sz w:val="24"/>
          <w:szCs w:val="24"/>
          <w:u w:val="single"/>
        </w:rPr>
        <w:t>Evaluación de cada trabajo presentado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Cada alumno será evaluado por los profesores en forma individual, considerando los siguientes ítems para adjudicar las calificaciones.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 xml:space="preserve">Los trabajos deberán ser presentados por escrito con tres (3) días de anticipación a su exposición a fin de permitir la evaluación crítica por parte de </w:t>
      </w:r>
      <w:smartTag w:uri="urn:schemas-microsoft-com:office:smarttags" w:element="PersonName">
        <w:smartTagPr>
          <w:attr w:name="ProductID" w:val="la Cátedra."/>
        </w:smartTagPr>
        <w:r w:rsidRPr="00184707">
          <w:rPr>
            <w:rFonts w:ascii="Times New Roman" w:hAnsi="Times New Roman" w:cs="Times New Roman"/>
            <w:sz w:val="24"/>
            <w:szCs w:val="24"/>
          </w:rPr>
          <w:t>la Cátedra.</w:t>
        </w:r>
      </w:smartTag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Presencia del alumno y desenvolvimiento en la exposición. (1).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Interacción con el resto del grupo. (1).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Presentación del tema adjudicado. (3).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Presentación por escrito del trabajo. (2).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Material elaborado para la exposición. (2).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Críticas y sugerencias al trabajo presentado</w:t>
      </w:r>
      <w:proofErr w:type="gramStart"/>
      <w:r w:rsidRPr="0018470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84707">
        <w:rPr>
          <w:rFonts w:ascii="Times New Roman" w:hAnsi="Times New Roman" w:cs="Times New Roman"/>
          <w:sz w:val="24"/>
          <w:szCs w:val="24"/>
        </w:rPr>
        <w:t>2)</w:t>
      </w:r>
    </w:p>
    <w:p w:rsidR="00494637" w:rsidRDefault="00494637" w:rsidP="001419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4637" w:rsidRPr="00141942" w:rsidRDefault="00494637" w:rsidP="001419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1942">
        <w:rPr>
          <w:rFonts w:ascii="Times New Roman" w:hAnsi="Times New Roman" w:cs="Times New Roman"/>
          <w:b/>
          <w:sz w:val="24"/>
          <w:szCs w:val="24"/>
          <w:u w:val="single"/>
        </w:rPr>
        <w:t>CONDICIONES DE CURSADO</w:t>
      </w:r>
    </w:p>
    <w:p w:rsidR="00494637" w:rsidRPr="00184707" w:rsidRDefault="00494637" w:rsidP="00184707">
      <w:pPr>
        <w:pStyle w:val="Ttulo1"/>
        <w:rPr>
          <w:rFonts w:ascii="Times New Roman" w:hAnsi="Times New Roman"/>
          <w:sz w:val="24"/>
          <w:szCs w:val="24"/>
        </w:rPr>
      </w:pPr>
      <w:r w:rsidRPr="00184707">
        <w:rPr>
          <w:rFonts w:ascii="Times New Roman" w:hAnsi="Times New Roman"/>
          <w:sz w:val="24"/>
          <w:szCs w:val="24"/>
        </w:rPr>
        <w:t>REGULAR: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 xml:space="preserve">Tener el 70 % de asistencia de las clases efectivamente dadas, tanto teóricas como prácticas. Exámenes parciales aprobados con 4 (cuatro) o </w:t>
      </w:r>
      <w:proofErr w:type="gramStart"/>
      <w:r w:rsidRPr="00184707">
        <w:rPr>
          <w:rFonts w:ascii="Times New Roman" w:hAnsi="Times New Roman" w:cs="Times New Roman"/>
          <w:sz w:val="24"/>
          <w:szCs w:val="24"/>
        </w:rPr>
        <w:t>más .</w:t>
      </w:r>
      <w:proofErr w:type="gramEnd"/>
      <w:r w:rsidRPr="00184707">
        <w:rPr>
          <w:rFonts w:ascii="Times New Roman" w:hAnsi="Times New Roman" w:cs="Times New Roman"/>
          <w:sz w:val="24"/>
          <w:szCs w:val="24"/>
        </w:rPr>
        <w:t xml:space="preserve"> Posibilidad de recuperar un parcial.</w:t>
      </w:r>
    </w:p>
    <w:p w:rsidR="00494637" w:rsidRPr="00184707" w:rsidRDefault="00494637" w:rsidP="00184707">
      <w:pPr>
        <w:pStyle w:val="Ttulo1"/>
        <w:rPr>
          <w:rFonts w:ascii="Times New Roman" w:hAnsi="Times New Roman"/>
          <w:sz w:val="24"/>
          <w:szCs w:val="24"/>
        </w:rPr>
      </w:pPr>
      <w:r w:rsidRPr="00184707">
        <w:rPr>
          <w:rFonts w:ascii="Times New Roman" w:hAnsi="Times New Roman"/>
          <w:sz w:val="24"/>
          <w:szCs w:val="24"/>
        </w:rPr>
        <w:lastRenderedPageBreak/>
        <w:t>PROMOCIONADO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Tener el 80% de asistencia de las clases efectivamente dadas tanto teóricas  como prácticas. Aprobar los exámenes parciales con calificación mínima de 8 (ocho) y la totalidad de trabajos prácticos solicitados.</w:t>
      </w:r>
    </w:p>
    <w:p w:rsidR="00494637" w:rsidRPr="00184707" w:rsidRDefault="00494637" w:rsidP="00184707">
      <w:pPr>
        <w:pStyle w:val="Ttulo1"/>
        <w:rPr>
          <w:rFonts w:ascii="Times New Roman" w:hAnsi="Times New Roman"/>
          <w:sz w:val="24"/>
          <w:szCs w:val="24"/>
        </w:rPr>
      </w:pPr>
      <w:r w:rsidRPr="00184707">
        <w:rPr>
          <w:rFonts w:ascii="Times New Roman" w:hAnsi="Times New Roman"/>
          <w:sz w:val="24"/>
          <w:szCs w:val="24"/>
        </w:rPr>
        <w:t>LIBRE: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 xml:space="preserve">No requiere las exigencias solicitadas para regularizar. 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Para aprobar la materia: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 xml:space="preserve">a- Deberá presentar un trabajo por escrito, sobre un tema establecido por </w:t>
      </w:r>
      <w:smartTag w:uri="urn:schemas-microsoft-com:office:smarttags" w:element="PersonName">
        <w:smartTagPr>
          <w:attr w:name="ProductID" w:val="la Cátedra"/>
        </w:smartTagPr>
        <w:r w:rsidRPr="00184707">
          <w:rPr>
            <w:rFonts w:ascii="Times New Roman" w:hAnsi="Times New Roman" w:cs="Times New Roman"/>
            <w:sz w:val="24"/>
            <w:szCs w:val="24"/>
          </w:rPr>
          <w:t>la Cátedra</w:t>
        </w:r>
      </w:smartTag>
      <w:r w:rsidRPr="00184707">
        <w:rPr>
          <w:rFonts w:ascii="Times New Roman" w:hAnsi="Times New Roman" w:cs="Times New Roman"/>
          <w:sz w:val="24"/>
          <w:szCs w:val="24"/>
        </w:rPr>
        <w:t xml:space="preserve">, efectuando su exposición y desarrollo ante la mesa examinadora, siendo condición su aprobación para poder acceder a la posibilidad de someterse a la evaluación final de </w:t>
      </w:r>
      <w:smartTag w:uri="urn:schemas-microsoft-com:office:smarttags" w:element="PersonName">
        <w:smartTagPr>
          <w:attr w:name="ProductID" w:val="la Cátedra."/>
        </w:smartTagPr>
        <w:r w:rsidRPr="00184707">
          <w:rPr>
            <w:rFonts w:ascii="Times New Roman" w:hAnsi="Times New Roman" w:cs="Times New Roman"/>
            <w:sz w:val="24"/>
            <w:szCs w:val="24"/>
          </w:rPr>
          <w:t>la Cátedra.</w:t>
        </w:r>
      </w:smartTag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La definición del tema a desarrollar será comunicada al alumno con una anticipación de ocho (8) días previos a la fecha de su evaluación.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Si el alumno libre no aprueba el mencionado trabajo, ante una nueva instancia de examen, deberá elaborar un nuevo trabajo para su aprobación, en las condiciones mencionadas anteriormente.</w:t>
      </w:r>
    </w:p>
    <w:p w:rsidR="00494637" w:rsidRPr="00184707" w:rsidRDefault="00494637" w:rsidP="008C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 xml:space="preserve">b- Deberá aprobar la evaluación final de </w:t>
      </w:r>
      <w:smartTag w:uri="urn:schemas-microsoft-com:office:smarttags" w:element="PersonName">
        <w:smartTagPr>
          <w:attr w:name="ProductID" w:val="la Cátedra"/>
        </w:smartTagPr>
        <w:r w:rsidRPr="00184707">
          <w:rPr>
            <w:rFonts w:ascii="Times New Roman" w:hAnsi="Times New Roman" w:cs="Times New Roman"/>
            <w:sz w:val="24"/>
            <w:szCs w:val="24"/>
          </w:rPr>
          <w:t>la Cátedra</w:t>
        </w:r>
      </w:smartTag>
      <w:r w:rsidRPr="00184707">
        <w:rPr>
          <w:rFonts w:ascii="Times New Roman" w:hAnsi="Times New Roman" w:cs="Times New Roman"/>
          <w:sz w:val="24"/>
          <w:szCs w:val="24"/>
        </w:rPr>
        <w:t xml:space="preserve"> en los períodos de exámenes preestablecidos.</w:t>
      </w:r>
    </w:p>
    <w:p w:rsidR="00494637" w:rsidRPr="00184707" w:rsidRDefault="00494637" w:rsidP="00184707">
      <w:pPr>
        <w:pStyle w:val="Ttulo1"/>
        <w:rPr>
          <w:rFonts w:ascii="Times New Roman" w:hAnsi="Times New Roman"/>
          <w:b w:val="0"/>
          <w:sz w:val="24"/>
          <w:szCs w:val="24"/>
        </w:rPr>
      </w:pPr>
      <w:r w:rsidRPr="00184707">
        <w:rPr>
          <w:rFonts w:ascii="Times New Roman" w:hAnsi="Times New Roman"/>
          <w:b w:val="0"/>
          <w:sz w:val="24"/>
          <w:szCs w:val="24"/>
        </w:rPr>
        <w:t>ASISTENCIA</w:t>
      </w:r>
    </w:p>
    <w:p w:rsidR="00494637" w:rsidRPr="00184707" w:rsidRDefault="00494637" w:rsidP="008C50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Cada clase se computará como una (1) asistencia,</w:t>
      </w:r>
    </w:p>
    <w:p w:rsidR="00494637" w:rsidRPr="00184707" w:rsidRDefault="00494637" w:rsidP="008C50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Cada salida  visita de empresas, se computará una (1) asistencia,</w:t>
      </w:r>
    </w:p>
    <w:p w:rsidR="00494637" w:rsidRPr="00184707" w:rsidRDefault="00494637" w:rsidP="008C50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>Cada coloquio se computará como una (1) asistencia.-</w:t>
      </w:r>
    </w:p>
    <w:p w:rsidR="00494637" w:rsidRDefault="00494637" w:rsidP="00184707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184707"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</w:p>
    <w:p w:rsidR="00494637" w:rsidRDefault="00494637" w:rsidP="00184707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184707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</w:p>
    <w:p w:rsidR="00494637" w:rsidRPr="00184707" w:rsidRDefault="00494637" w:rsidP="00184707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184707">
        <w:rPr>
          <w:rFonts w:ascii="Times New Roman" w:hAnsi="Times New Roman" w:cs="Times New Roman"/>
          <w:b/>
          <w:i/>
          <w:sz w:val="20"/>
          <w:szCs w:val="20"/>
        </w:rPr>
        <w:t xml:space="preserve">  JUAN RAMON REGUERA  </w:t>
      </w:r>
      <w:r w:rsidRPr="0018470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18470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184707"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184707">
        <w:rPr>
          <w:rFonts w:ascii="Times New Roman" w:hAnsi="Times New Roman" w:cs="Times New Roman"/>
          <w:b/>
          <w:i/>
          <w:sz w:val="20"/>
          <w:szCs w:val="20"/>
        </w:rPr>
        <w:t>LILIANA G. SANCHEZ ARA</w:t>
      </w:r>
    </w:p>
    <w:p w:rsidR="00494637" w:rsidRPr="00184707" w:rsidRDefault="00494637" w:rsidP="00184707">
      <w:pPr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184707">
        <w:rPr>
          <w:rFonts w:ascii="Times New Roman" w:hAnsi="Times New Roman" w:cs="Times New Roman"/>
          <w:b/>
          <w:i/>
          <w:sz w:val="20"/>
          <w:szCs w:val="20"/>
        </w:rPr>
        <w:t>J.T.P.</w:t>
      </w:r>
      <w:r w:rsidRPr="0018470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18470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18470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18470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184707"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184707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proofErr w:type="spellStart"/>
      <w:r w:rsidRPr="00184707">
        <w:rPr>
          <w:rFonts w:ascii="Times New Roman" w:hAnsi="Times New Roman" w:cs="Times New Roman"/>
          <w:b/>
          <w:i/>
          <w:sz w:val="20"/>
          <w:szCs w:val="20"/>
        </w:rPr>
        <w:t>P.Tit</w:t>
      </w:r>
      <w:proofErr w:type="spellEnd"/>
      <w:r w:rsidRPr="00184707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  <w:r w:rsidRPr="00184707">
        <w:rPr>
          <w:rFonts w:ascii="Times New Roman" w:hAnsi="Times New Roman" w:cs="Times New Roman"/>
          <w:sz w:val="24"/>
          <w:szCs w:val="24"/>
        </w:rPr>
        <w:tab/>
      </w:r>
    </w:p>
    <w:p w:rsidR="00494637" w:rsidRPr="00184707" w:rsidRDefault="00494637" w:rsidP="00184707">
      <w:pPr>
        <w:rPr>
          <w:rFonts w:ascii="Times New Roman" w:hAnsi="Times New Roman" w:cs="Times New Roman"/>
          <w:sz w:val="24"/>
          <w:szCs w:val="24"/>
        </w:rPr>
      </w:pPr>
    </w:p>
    <w:p w:rsidR="00494637" w:rsidRPr="00184707" w:rsidRDefault="00494637" w:rsidP="007B6F89">
      <w:pPr>
        <w:spacing w:after="0"/>
        <w:ind w:left="360"/>
        <w:jc w:val="both"/>
        <w:rPr>
          <w:rFonts w:ascii="Times New Roman" w:eastAsia="TTE156AC40t00" w:hAnsi="Times New Roman" w:cs="Times New Roman"/>
          <w:bCs/>
          <w:color w:val="000000"/>
          <w:sz w:val="24"/>
          <w:szCs w:val="24"/>
          <w:lang w:val="es-AR" w:eastAsia="es-ES"/>
        </w:rPr>
      </w:pPr>
    </w:p>
    <w:sectPr w:rsidR="00494637" w:rsidRPr="00184707" w:rsidSect="00184707">
      <w:headerReference w:type="default" r:id="rId7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637" w:rsidRDefault="00494637" w:rsidP="0019562A">
      <w:pPr>
        <w:spacing w:after="0" w:line="240" w:lineRule="auto"/>
      </w:pPr>
      <w:r>
        <w:separator/>
      </w:r>
    </w:p>
  </w:endnote>
  <w:endnote w:type="continuationSeparator" w:id="0">
    <w:p w:rsidR="00494637" w:rsidRDefault="00494637" w:rsidP="0019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56AC4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637" w:rsidRDefault="00494637" w:rsidP="0019562A">
      <w:pPr>
        <w:spacing w:after="0" w:line="240" w:lineRule="auto"/>
      </w:pPr>
      <w:r>
        <w:separator/>
      </w:r>
    </w:p>
  </w:footnote>
  <w:footnote w:type="continuationSeparator" w:id="0">
    <w:p w:rsidR="00494637" w:rsidRDefault="00494637" w:rsidP="0019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637" w:rsidRDefault="00494637">
    <w:pPr>
      <w:pStyle w:val="Encabezado"/>
    </w:pPr>
  </w:p>
  <w:tbl>
    <w:tblPr>
      <w:tblW w:w="9566" w:type="dxa"/>
      <w:tblLook w:val="00A0"/>
    </w:tblPr>
    <w:tblGrid>
      <w:gridCol w:w="5597"/>
      <w:gridCol w:w="1559"/>
      <w:gridCol w:w="2410"/>
    </w:tblGrid>
    <w:tr w:rsidR="00494637" w:rsidRPr="00086A12" w:rsidTr="00681C10">
      <w:tc>
        <w:tcPr>
          <w:tcW w:w="5597" w:type="dxa"/>
        </w:tcPr>
        <w:p w:rsidR="00494637" w:rsidRPr="0019562A" w:rsidRDefault="00A93886" w:rsidP="0019562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cs="Times New Roman"/>
              <w:lang w:val="es-AR"/>
            </w:rPr>
          </w:pPr>
          <w:r w:rsidRPr="00A93886">
            <w:rPr>
              <w:rFonts w:ascii="Calibri" w:hAnsi="Calibri" w:cs="Times New Roman"/>
              <w:noProof/>
              <w:lang w:val="es-ES_tradnl" w:eastAsia="es-ES_tradn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i1025" type="#_x0000_t75" alt="U Negra 2.jpg" style="width:18.65pt;height:23.1pt;visibility:visible">
                <v:imagedata r:id="rId1" o:title=""/>
              </v:shape>
            </w:pict>
          </w:r>
        </w:p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cs="Times New Roman"/>
              <w:sz w:val="8"/>
              <w:lang w:val="es-AR"/>
            </w:rPr>
          </w:pPr>
        </w:p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English111 Vivace BT" w:hAnsi="English111 Vivace BT" w:cs="Times New Roman"/>
              <w:b/>
              <w:sz w:val="26"/>
              <w:szCs w:val="26"/>
              <w:lang w:val="es-AR"/>
            </w:rPr>
          </w:pPr>
          <w:r w:rsidRPr="0019562A">
            <w:rPr>
              <w:rFonts w:ascii="English111 Vivace BT" w:hAnsi="English111 Vivace BT" w:cs="Times New Roman"/>
              <w:b/>
              <w:sz w:val="26"/>
              <w:szCs w:val="26"/>
              <w:lang w:val="es-AR"/>
            </w:rPr>
            <w:t>Universidad Nacional del Nordeste</w:t>
          </w:r>
        </w:p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English111 Vivace BT" w:hAnsi="English111 Vivace BT" w:cs="Times New Roman"/>
              <w:b/>
              <w:sz w:val="26"/>
              <w:szCs w:val="26"/>
              <w:lang w:val="es-AR"/>
            </w:rPr>
          </w:pPr>
          <w:r w:rsidRPr="0019562A">
            <w:rPr>
              <w:rFonts w:ascii="English111 Vivace BT" w:hAnsi="English111 Vivace BT" w:cs="Times New Roman"/>
              <w:b/>
              <w:sz w:val="26"/>
              <w:szCs w:val="26"/>
              <w:lang w:val="es-AR"/>
            </w:rPr>
            <w:t>Facultad de Ciencias Veterinarias</w:t>
          </w:r>
        </w:p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cs="Times New Roman"/>
              <w:lang w:val="es-AR"/>
            </w:rPr>
          </w:pPr>
          <w:r w:rsidRPr="0019562A">
            <w:rPr>
              <w:rFonts w:ascii="English111 Vivace BT" w:hAnsi="English111 Vivace BT" w:cs="Times New Roman"/>
              <w:b/>
              <w:sz w:val="26"/>
              <w:szCs w:val="26"/>
              <w:lang w:val="es-AR"/>
            </w:rPr>
            <w:t>Instituto de Administración de Empresas Agropecuarias</w:t>
          </w:r>
        </w:p>
      </w:tc>
      <w:tc>
        <w:tcPr>
          <w:tcW w:w="1559" w:type="dxa"/>
        </w:tcPr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cs="Times New Roman"/>
              <w:sz w:val="14"/>
              <w:lang w:val="es-AR"/>
            </w:rPr>
          </w:pPr>
        </w:p>
      </w:tc>
      <w:tc>
        <w:tcPr>
          <w:tcW w:w="2410" w:type="dxa"/>
        </w:tcPr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hAnsi="Calibri" w:cs="Times New Roman"/>
              <w:b/>
              <w:sz w:val="10"/>
              <w:lang w:val="es-AR"/>
            </w:rPr>
          </w:pPr>
        </w:p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hAnsi="Calibri" w:cs="Times New Roman"/>
              <w:b/>
              <w:sz w:val="10"/>
              <w:lang w:val="es-AR"/>
            </w:rPr>
          </w:pPr>
        </w:p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hAnsi="Calibri" w:cs="Times New Roman"/>
              <w:b/>
              <w:sz w:val="10"/>
              <w:lang w:val="es-AR"/>
            </w:rPr>
          </w:pPr>
        </w:p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hAnsi="Calibri" w:cs="Times New Roman"/>
              <w:b/>
              <w:sz w:val="10"/>
              <w:lang w:val="es-AR"/>
            </w:rPr>
          </w:pPr>
        </w:p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hAnsi="Calibri" w:cs="Times New Roman"/>
              <w:b/>
              <w:sz w:val="10"/>
              <w:lang w:val="es-AR"/>
            </w:rPr>
          </w:pPr>
        </w:p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hAnsi="Calibri" w:cs="Times New Roman"/>
              <w:b/>
              <w:sz w:val="10"/>
              <w:lang w:val="es-AR"/>
            </w:rPr>
          </w:pPr>
        </w:p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hAnsi="Calibri" w:cs="Times New Roman"/>
              <w:b/>
              <w:sz w:val="10"/>
              <w:lang w:val="es-AR"/>
            </w:rPr>
          </w:pPr>
        </w:p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hAnsi="Calibri" w:cs="Times New Roman"/>
              <w:b/>
              <w:sz w:val="10"/>
              <w:lang w:val="es-AR"/>
            </w:rPr>
          </w:pPr>
        </w:p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hAnsi="Calibri" w:cs="Times New Roman"/>
              <w:b/>
              <w:sz w:val="14"/>
              <w:lang w:val="es-AR"/>
            </w:rPr>
          </w:pPr>
          <w:r w:rsidRPr="0019562A">
            <w:rPr>
              <w:rFonts w:ascii="Calibri" w:hAnsi="Calibri" w:cs="Times New Roman"/>
              <w:b/>
              <w:sz w:val="14"/>
              <w:lang w:val="es-AR"/>
            </w:rPr>
            <w:t xml:space="preserve">Rivadavia 886  </w:t>
          </w:r>
          <w:r w:rsidRPr="0019562A">
            <w:rPr>
              <w:rFonts w:ascii="Wingdings" w:hAnsi="Wingdings" w:cs="Times New Roman"/>
              <w:b/>
              <w:sz w:val="14"/>
              <w:lang w:val="es-AR"/>
            </w:rPr>
            <w:t></w:t>
          </w:r>
          <w:r w:rsidRPr="0019562A">
            <w:rPr>
              <w:rFonts w:ascii="Calibri" w:hAnsi="Calibri" w:cs="Times New Roman"/>
              <w:b/>
              <w:sz w:val="14"/>
              <w:lang w:val="es-AR"/>
            </w:rPr>
            <w:t xml:space="preserve"> (03774) 423628   </w:t>
          </w:r>
        </w:p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hAnsi="Calibri" w:cs="Times New Roman"/>
              <w:b/>
              <w:sz w:val="14"/>
              <w:lang w:val="es-AR"/>
            </w:rPr>
          </w:pPr>
          <w:r w:rsidRPr="0019562A">
            <w:rPr>
              <w:rFonts w:ascii="Calibri" w:hAnsi="Calibri" w:cs="Times New Roman"/>
              <w:b/>
              <w:sz w:val="14"/>
              <w:lang w:val="es-AR"/>
            </w:rPr>
            <w:t xml:space="preserve">[W3460EGP] </w:t>
          </w:r>
          <w:proofErr w:type="spellStart"/>
          <w:r w:rsidRPr="0019562A">
            <w:rPr>
              <w:rFonts w:ascii="Calibri" w:hAnsi="Calibri" w:cs="Times New Roman"/>
              <w:b/>
              <w:sz w:val="14"/>
              <w:lang w:val="es-AR"/>
            </w:rPr>
            <w:t>Curuzú</w:t>
          </w:r>
          <w:proofErr w:type="spellEnd"/>
          <w:r w:rsidRPr="0019562A">
            <w:rPr>
              <w:rFonts w:ascii="Calibri" w:hAnsi="Calibri" w:cs="Times New Roman"/>
              <w:b/>
              <w:sz w:val="14"/>
              <w:lang w:val="es-AR"/>
            </w:rPr>
            <w:t xml:space="preserve"> </w:t>
          </w:r>
          <w:proofErr w:type="spellStart"/>
          <w:r w:rsidRPr="0019562A">
            <w:rPr>
              <w:rFonts w:ascii="Calibri" w:hAnsi="Calibri" w:cs="Times New Roman"/>
              <w:b/>
              <w:sz w:val="14"/>
              <w:lang w:val="es-AR"/>
            </w:rPr>
            <w:t>Cuatiá</w:t>
          </w:r>
          <w:proofErr w:type="spellEnd"/>
          <w:r w:rsidRPr="0019562A">
            <w:rPr>
              <w:rFonts w:ascii="Calibri" w:hAnsi="Calibri" w:cs="Times New Roman"/>
              <w:b/>
              <w:sz w:val="14"/>
              <w:lang w:val="es-AR"/>
            </w:rPr>
            <w:t xml:space="preserve"> – </w:t>
          </w:r>
          <w:proofErr w:type="spellStart"/>
          <w:r w:rsidRPr="0019562A">
            <w:rPr>
              <w:rFonts w:ascii="Calibri" w:hAnsi="Calibri" w:cs="Times New Roman"/>
              <w:b/>
              <w:sz w:val="14"/>
              <w:lang w:val="es-AR"/>
            </w:rPr>
            <w:t>Ctes</w:t>
          </w:r>
          <w:proofErr w:type="spellEnd"/>
          <w:r w:rsidRPr="0019562A">
            <w:rPr>
              <w:rFonts w:ascii="Calibri" w:hAnsi="Calibri" w:cs="Times New Roman"/>
              <w:b/>
              <w:sz w:val="14"/>
              <w:lang w:val="es-AR"/>
            </w:rPr>
            <w:t>.</w:t>
          </w:r>
        </w:p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hAnsi="Calibri" w:cs="Times New Roman"/>
              <w:b/>
              <w:sz w:val="14"/>
              <w:lang w:val="es-AR"/>
            </w:rPr>
          </w:pPr>
          <w:r w:rsidRPr="0019562A">
            <w:rPr>
              <w:rFonts w:ascii="Wingdings" w:hAnsi="Wingdings" w:cs="Times New Roman"/>
              <w:b/>
              <w:sz w:val="14"/>
              <w:lang w:val="es-AR"/>
            </w:rPr>
            <w:t></w:t>
          </w:r>
          <w:r w:rsidRPr="0019562A">
            <w:rPr>
              <w:rFonts w:ascii="Calibri" w:hAnsi="Calibri" w:cs="Times New Roman"/>
              <w:b/>
              <w:sz w:val="14"/>
              <w:lang w:val="es-AR"/>
            </w:rPr>
            <w:t xml:space="preserve"> iaea@vet.unne.edu.ar              </w:t>
          </w:r>
          <w:r w:rsidRPr="0019562A">
            <w:rPr>
              <w:rFonts w:ascii="Calibri" w:hAnsi="Calibri" w:cs="Times New Roman"/>
              <w:b/>
              <w:color w:val="FFFFFF"/>
              <w:sz w:val="14"/>
              <w:lang w:val="es-AR"/>
            </w:rPr>
            <w:t>-</w:t>
          </w:r>
        </w:p>
        <w:p w:rsidR="00494637" w:rsidRPr="0019562A" w:rsidRDefault="00494637" w:rsidP="0019562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cs="Times New Roman"/>
              <w:lang w:val="es-AR"/>
            </w:rPr>
          </w:pPr>
        </w:p>
      </w:tc>
    </w:tr>
  </w:tbl>
  <w:p w:rsidR="00494637" w:rsidRPr="0019562A" w:rsidRDefault="00494637">
    <w:pPr>
      <w:pStyle w:val="Encabezado"/>
      <w:rPr>
        <w:lang w:val="es-ES_tradnl"/>
      </w:rPr>
    </w:pPr>
  </w:p>
  <w:p w:rsidR="00494637" w:rsidRDefault="0049463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3297D02"/>
    <w:multiLevelType w:val="hybridMultilevel"/>
    <w:tmpl w:val="A9324CE2"/>
    <w:lvl w:ilvl="0" w:tplc="62AA8A9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36909A6"/>
    <w:multiLevelType w:val="hybridMultilevel"/>
    <w:tmpl w:val="A35CAC88"/>
    <w:lvl w:ilvl="0" w:tplc="62AA8A9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5D44AA7"/>
    <w:multiLevelType w:val="hybridMultilevel"/>
    <w:tmpl w:val="6E3A0F84"/>
    <w:lvl w:ilvl="0" w:tplc="B5A4FDB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5A64F3"/>
    <w:multiLevelType w:val="hybridMultilevel"/>
    <w:tmpl w:val="1BAA9BA0"/>
    <w:lvl w:ilvl="0" w:tplc="7572FB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99999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AB0D45"/>
    <w:multiLevelType w:val="hybridMultilevel"/>
    <w:tmpl w:val="61AC8D72"/>
    <w:lvl w:ilvl="0" w:tplc="7572FB8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99999"/>
        <w:sz w:val="18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BE02B0"/>
    <w:multiLevelType w:val="hybridMultilevel"/>
    <w:tmpl w:val="B28294F2"/>
    <w:lvl w:ilvl="0" w:tplc="B5A4FDB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F56C5"/>
    <w:multiLevelType w:val="hybridMultilevel"/>
    <w:tmpl w:val="F2CC17E2"/>
    <w:lvl w:ilvl="0" w:tplc="7572FB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99999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F6DBA"/>
    <w:multiLevelType w:val="hybridMultilevel"/>
    <w:tmpl w:val="69F40D24"/>
    <w:lvl w:ilvl="0" w:tplc="62AA8A9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1851773"/>
    <w:multiLevelType w:val="hybridMultilevel"/>
    <w:tmpl w:val="5FC68B24"/>
    <w:lvl w:ilvl="0" w:tplc="B5A4FDB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A05B6"/>
    <w:multiLevelType w:val="hybridMultilevel"/>
    <w:tmpl w:val="AA1455F0"/>
    <w:lvl w:ilvl="0" w:tplc="B5A4FDB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3A1B9F"/>
    <w:multiLevelType w:val="hybridMultilevel"/>
    <w:tmpl w:val="B42A3DD6"/>
    <w:lvl w:ilvl="0" w:tplc="B5A4FDB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175C8"/>
    <w:multiLevelType w:val="hybridMultilevel"/>
    <w:tmpl w:val="87DEECE0"/>
    <w:lvl w:ilvl="0" w:tplc="B5A4FDB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813ED"/>
    <w:multiLevelType w:val="hybridMultilevel"/>
    <w:tmpl w:val="5234E6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C733C"/>
    <w:multiLevelType w:val="hybridMultilevel"/>
    <w:tmpl w:val="F6B4F49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9F62779"/>
    <w:multiLevelType w:val="hybridMultilevel"/>
    <w:tmpl w:val="E9CAADD2"/>
    <w:lvl w:ilvl="0" w:tplc="7572FB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99999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B504E"/>
    <w:multiLevelType w:val="hybridMultilevel"/>
    <w:tmpl w:val="049E7214"/>
    <w:lvl w:ilvl="0" w:tplc="7572FB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99999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C663D"/>
    <w:multiLevelType w:val="hybridMultilevel"/>
    <w:tmpl w:val="0D42F79C"/>
    <w:lvl w:ilvl="0" w:tplc="7572FB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99999"/>
        <w:sz w:val="1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53290E"/>
    <w:multiLevelType w:val="hybridMultilevel"/>
    <w:tmpl w:val="649656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D2D66"/>
    <w:multiLevelType w:val="hybridMultilevel"/>
    <w:tmpl w:val="609C9618"/>
    <w:lvl w:ilvl="0" w:tplc="7572FB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99999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8"/>
  </w:num>
  <w:num w:numId="4">
    <w:abstractNumId w:val="17"/>
  </w:num>
  <w:num w:numId="5">
    <w:abstractNumId w:val="6"/>
  </w:num>
  <w:num w:numId="6">
    <w:abstractNumId w:val="7"/>
  </w:num>
  <w:num w:numId="7">
    <w:abstractNumId w:val="9"/>
  </w:num>
  <w:num w:numId="8">
    <w:abstractNumId w:val="14"/>
  </w:num>
  <w:num w:numId="9">
    <w:abstractNumId w:val="11"/>
  </w:num>
  <w:num w:numId="10">
    <w:abstractNumId w:val="13"/>
  </w:num>
  <w:num w:numId="11">
    <w:abstractNumId w:val="8"/>
  </w:num>
  <w:num w:numId="12">
    <w:abstractNumId w:val="5"/>
  </w:num>
  <w:num w:numId="13">
    <w:abstractNumId w:val="12"/>
  </w:num>
  <w:num w:numId="14">
    <w:abstractNumId w:val="0"/>
  </w:num>
  <w:num w:numId="15">
    <w:abstractNumId w:val="1"/>
  </w:num>
  <w:num w:numId="16">
    <w:abstractNumId w:val="2"/>
  </w:num>
  <w:num w:numId="17">
    <w:abstractNumId w:val="15"/>
  </w:num>
  <w:num w:numId="18">
    <w:abstractNumId w:val="16"/>
  </w:num>
  <w:num w:numId="19">
    <w:abstractNumId w:val="3"/>
  </w:num>
  <w:num w:numId="20">
    <w:abstractNumId w:val="4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62A"/>
    <w:rsid w:val="00024B8E"/>
    <w:rsid w:val="0004067D"/>
    <w:rsid w:val="00054B1A"/>
    <w:rsid w:val="00067425"/>
    <w:rsid w:val="00081442"/>
    <w:rsid w:val="00086A12"/>
    <w:rsid w:val="00141942"/>
    <w:rsid w:val="00172F27"/>
    <w:rsid w:val="00184707"/>
    <w:rsid w:val="0019562A"/>
    <w:rsid w:val="001A4976"/>
    <w:rsid w:val="001F635B"/>
    <w:rsid w:val="002803D2"/>
    <w:rsid w:val="002A5E0A"/>
    <w:rsid w:val="0036190B"/>
    <w:rsid w:val="00437A9A"/>
    <w:rsid w:val="0046329C"/>
    <w:rsid w:val="00494637"/>
    <w:rsid w:val="004E050C"/>
    <w:rsid w:val="00544E29"/>
    <w:rsid w:val="00630206"/>
    <w:rsid w:val="0065117A"/>
    <w:rsid w:val="0065321E"/>
    <w:rsid w:val="0067230B"/>
    <w:rsid w:val="00681231"/>
    <w:rsid w:val="00681C10"/>
    <w:rsid w:val="006F2F8B"/>
    <w:rsid w:val="0072076A"/>
    <w:rsid w:val="007B6F89"/>
    <w:rsid w:val="007F39B0"/>
    <w:rsid w:val="00864178"/>
    <w:rsid w:val="008B3536"/>
    <w:rsid w:val="008C5007"/>
    <w:rsid w:val="0094376E"/>
    <w:rsid w:val="009C1BA6"/>
    <w:rsid w:val="009F252A"/>
    <w:rsid w:val="00A07C08"/>
    <w:rsid w:val="00A25491"/>
    <w:rsid w:val="00A27265"/>
    <w:rsid w:val="00A417DA"/>
    <w:rsid w:val="00A93886"/>
    <w:rsid w:val="00AE4D20"/>
    <w:rsid w:val="00AE7116"/>
    <w:rsid w:val="00B85449"/>
    <w:rsid w:val="00C10394"/>
    <w:rsid w:val="00C27780"/>
    <w:rsid w:val="00C57E91"/>
    <w:rsid w:val="00D15018"/>
    <w:rsid w:val="00D32880"/>
    <w:rsid w:val="00DC0AD0"/>
    <w:rsid w:val="00DC2700"/>
    <w:rsid w:val="00DD3FEC"/>
    <w:rsid w:val="00DE42B4"/>
    <w:rsid w:val="00DE74E3"/>
    <w:rsid w:val="00E115C2"/>
    <w:rsid w:val="00E318B7"/>
    <w:rsid w:val="00E87155"/>
    <w:rsid w:val="00EC517F"/>
    <w:rsid w:val="00EE0FF8"/>
    <w:rsid w:val="00F47267"/>
    <w:rsid w:val="00F618E3"/>
    <w:rsid w:val="00F75BE1"/>
    <w:rsid w:val="00FB0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62A"/>
    <w:pPr>
      <w:spacing w:after="200" w:line="276" w:lineRule="auto"/>
    </w:pPr>
    <w:rPr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9562A"/>
    <w:pPr>
      <w:keepNext/>
      <w:spacing w:before="240" w:after="60" w:line="240" w:lineRule="auto"/>
      <w:outlineLvl w:val="0"/>
    </w:pPr>
    <w:rPr>
      <w:rFonts w:eastAsia="Times New Roman" w:cs="Times New Roman"/>
      <w:b/>
      <w:kern w:val="28"/>
      <w:sz w:val="28"/>
      <w:szCs w:val="20"/>
      <w:u w:val="single"/>
      <w:lang w:val="es-AR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E318B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E318B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5">
    <w:name w:val="heading 5"/>
    <w:basedOn w:val="Normal"/>
    <w:next w:val="Normal"/>
    <w:link w:val="Ttulo5Car"/>
    <w:uiPriority w:val="99"/>
    <w:qFormat/>
    <w:rsid w:val="0019562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9562A"/>
    <w:rPr>
      <w:rFonts w:eastAsia="Times New Roman" w:cs="Times New Roman"/>
      <w:b/>
      <w:kern w:val="28"/>
      <w:sz w:val="20"/>
      <w:szCs w:val="20"/>
      <w:u w:val="single"/>
      <w:lang w:val="es-AR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E318B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E318B7"/>
    <w:rPr>
      <w:rFonts w:ascii="Cambria" w:hAnsi="Cambria" w:cs="Times New Roman"/>
      <w:b/>
      <w:bCs/>
      <w:color w:val="4F81BD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19562A"/>
    <w:rPr>
      <w:rFonts w:ascii="Cambria" w:hAnsi="Cambria" w:cs="Times New Roman"/>
      <w:color w:val="243F60"/>
    </w:rPr>
  </w:style>
  <w:style w:type="paragraph" w:styleId="Encabezado">
    <w:name w:val="header"/>
    <w:basedOn w:val="Normal"/>
    <w:link w:val="EncabezadoCar"/>
    <w:uiPriority w:val="99"/>
    <w:rsid w:val="00195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9562A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195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19562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9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9562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19562A"/>
    <w:pPr>
      <w:spacing w:after="0" w:line="240" w:lineRule="auto"/>
      <w:ind w:left="720"/>
      <w:contextualSpacing/>
    </w:pPr>
    <w:rPr>
      <w:rFonts w:ascii="Calibri" w:hAnsi="Calibri" w:cs="Times New Roman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1096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Usuario</cp:lastModifiedBy>
  <cp:revision>28</cp:revision>
  <cp:lastPrinted>2012-04-11T14:20:00Z</cp:lastPrinted>
  <dcterms:created xsi:type="dcterms:W3CDTF">2011-03-21T20:14:00Z</dcterms:created>
  <dcterms:modified xsi:type="dcterms:W3CDTF">2012-07-29T15:19:00Z</dcterms:modified>
</cp:coreProperties>
</file>